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Date: 11/17/2016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36"/>
          <w:szCs w:val="36"/>
          <w:rtl w:val="0"/>
        </w:rPr>
        <w:t xml:space="preserve">Name:_____________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ind w:left="-180" w:firstLine="0"/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=====Review=====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P130: 5.2.1 (a)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 P136: 5.3.1 (c)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 Chapter 8 -Graphing lines ========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8.1 the number line and the Cartesian plane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Absolute value =magnitude of the number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Cartesian plane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Origin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Point -&gt; Coordinates -&gt;Position of the point relative to the origin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X-coordinate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Y-coordinate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Quadrants I, II, III, IV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*</w:t>
      </w:r>
      <w:r w:rsidDel="00000000" w:rsidR="00000000" w:rsidRPr="00000000">
        <w:rPr>
          <w:b w:val="1"/>
          <w:sz w:val="36"/>
          <w:szCs w:val="36"/>
          <w:rtl w:val="0"/>
        </w:rPr>
        <w:t xml:space="preserve">Distance formula: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P211: 8.1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8.2 Introduction to Graphing Linear Equations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Two-variable linear equations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Slope =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Special slopes: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&gt;0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&lt;0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=0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=1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&gt;1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0&lt;slope&lt;1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-1&lt;slope&lt;0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&lt;-1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For Ax+By=C, slope = A/B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Y = mx + d, slope = 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P215: 8.5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8.7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8.8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8.9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8.10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8.3 Using slope in problems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Midpoint: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P225: 8.11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8.12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8.13 (a)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===============Homework===============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Read the summary and answer the following questions.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36"/>
          <w:szCs w:val="36"/>
          <w:rtl w:val="0"/>
        </w:rPr>
        <w:t xml:space="preserve">For two points (x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sz w:val="36"/>
          <w:szCs w:val="36"/>
          <w:rtl w:val="0"/>
        </w:rPr>
        <w:t xml:space="preserve">,y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sz w:val="36"/>
          <w:szCs w:val="36"/>
          <w:rtl w:val="0"/>
        </w:rPr>
        <w:t xml:space="preserve">), (x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,y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), write the formulas for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Distance between them: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Slope of the line connecting those two points: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Coordinates of the midpoint: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P214: 8.1.1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8.1.3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8.1.4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P224: 8.2.1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8.2.2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8.2.3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8.2.4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P228: 8.3.2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8.3.3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